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2A9" w:rsidRDefault="00D45DB0">
      <w:r>
        <w:t>PLANES DE ESTUDIO</w:t>
      </w:r>
    </w:p>
    <w:tbl>
      <w:tblPr>
        <w:tblStyle w:val="Tablaconcuadrcula"/>
        <w:tblW w:w="0" w:type="auto"/>
        <w:tblLook w:val="04A0"/>
      </w:tblPr>
      <w:tblGrid>
        <w:gridCol w:w="1717"/>
        <w:gridCol w:w="1592"/>
        <w:gridCol w:w="2611"/>
        <w:gridCol w:w="709"/>
        <w:gridCol w:w="1050"/>
        <w:gridCol w:w="7030"/>
      </w:tblGrid>
      <w:tr w:rsidR="001732A9" w:rsidTr="003B7AEB">
        <w:tc>
          <w:tcPr>
            <w:tcW w:w="1717" w:type="dxa"/>
          </w:tcPr>
          <w:p w:rsidR="001732A9" w:rsidRDefault="001732A9">
            <w:r>
              <w:t>CICLOS</w:t>
            </w:r>
          </w:p>
        </w:tc>
        <w:tc>
          <w:tcPr>
            <w:tcW w:w="12992" w:type="dxa"/>
            <w:gridSpan w:val="5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81"/>
            </w:tblGrid>
            <w:tr w:rsidR="001732A9" w:rsidRPr="00D45DB0" w:rsidTr="001732A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732A9" w:rsidRPr="00D45DB0" w:rsidRDefault="001732A9" w:rsidP="001732A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CO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732A9" w:rsidRPr="00D45DB0" w:rsidRDefault="001732A9" w:rsidP="001732A9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  <w:lang w:eastAsia="es-CO"/>
                    </w:rPr>
                  </w:pPr>
                </w:p>
              </w:tc>
            </w:tr>
          </w:tbl>
          <w:p w:rsidR="001732A9" w:rsidRDefault="001732A9" w:rsidP="001732A9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5 (10-11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1732A9" w:rsidTr="003B7AEB">
        <w:tc>
          <w:tcPr>
            <w:tcW w:w="1717" w:type="dxa"/>
          </w:tcPr>
          <w:p w:rsidR="001732A9" w:rsidRDefault="001732A9">
            <w:r>
              <w:t>Meta por ciclo</w:t>
            </w:r>
          </w:p>
        </w:tc>
        <w:tc>
          <w:tcPr>
            <w:tcW w:w="12992" w:type="dxa"/>
            <w:gridSpan w:val="5"/>
          </w:tcPr>
          <w:p w:rsidR="001732A9" w:rsidRPr="00991057" w:rsidRDefault="00991057" w:rsidP="00991057">
            <w:pPr>
              <w:spacing w:before="100" w:beforeAutospacing="1" w:after="100" w:afterAutospacing="1"/>
              <w:rPr>
                <w:lang w:val="es-E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El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 estudiante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comprende 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>puntos principales de textos claros y en lengua estándar si tratan sobre cuestiones que le son conocidas, ya sea en situaciones de trabajo, de estudio o de ocio; sabe desenvolverse en la mayor parte de las situaciones que pueden surgir durante un viaje por zonas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>nde se utiliza la lengua;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 es capaz de producir textos sencillos y coherentes sobre temas que le son familiares o en los que tiene un inter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>és personal y cuando describe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 experiencias, acontecimientos, deseos y aspiraciones,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>y justifica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 bre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>vemente sus opiniones o explica</w:t>
            </w:r>
            <w:r w:rsidRPr="00991057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CO"/>
              </w:rPr>
              <w:t xml:space="preserve"> sus planes.</w:t>
            </w:r>
          </w:p>
        </w:tc>
      </w:tr>
      <w:tr w:rsidR="001732A9" w:rsidTr="003B7AEB">
        <w:tc>
          <w:tcPr>
            <w:tcW w:w="1717" w:type="dxa"/>
          </w:tcPr>
          <w:p w:rsidR="001732A9" w:rsidRDefault="001732A9">
            <w:r>
              <w:t>Objetivo especifico por grado</w:t>
            </w:r>
          </w:p>
        </w:tc>
        <w:tc>
          <w:tcPr>
            <w:tcW w:w="4203" w:type="dxa"/>
            <w:gridSpan w:val="2"/>
          </w:tcPr>
          <w:p w:rsidR="001732A9" w:rsidRDefault="001732A9">
            <w:r>
              <w:t>10</w:t>
            </w:r>
          </w:p>
          <w:p w:rsidR="00026B4B" w:rsidRPr="00026B4B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Participar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en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conversaciones en las que puede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explicar opiniones e ideas sobre temas generales, personales y abstractos.</w:t>
            </w:r>
          </w:p>
          <w:p w:rsidR="00026B4B" w:rsidRPr="006F153E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Escribir textos que explican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preferencias, decisiones y actuaciones.</w:t>
            </w:r>
          </w:p>
          <w:p w:rsidR="00026B4B" w:rsidRPr="006F153E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Comprender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textos de diferentes tipos y fuentes sobre temas de interés general y académico.</w:t>
            </w:r>
          </w:p>
          <w:p w:rsidR="00026B4B" w:rsidRPr="006F153E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Pronunciar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clara y adecuada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mente</w:t>
            </w:r>
          </w:p>
          <w:p w:rsidR="00026B4B" w:rsidRPr="00026B4B" w:rsidRDefault="00026B4B">
            <w:pPr>
              <w:rPr>
                <w:lang w:val="es-AR"/>
              </w:rPr>
            </w:pPr>
          </w:p>
          <w:p w:rsidR="003F7EDD" w:rsidRDefault="003F7EDD"/>
          <w:p w:rsidR="003F7EDD" w:rsidRDefault="003F7EDD"/>
        </w:tc>
        <w:tc>
          <w:tcPr>
            <w:tcW w:w="8789" w:type="dxa"/>
            <w:gridSpan w:val="3"/>
          </w:tcPr>
          <w:p w:rsidR="001732A9" w:rsidRDefault="001732A9">
            <w:r>
              <w:t>11</w:t>
            </w:r>
          </w:p>
          <w:p w:rsidR="00026B4B" w:rsidRPr="00026B4B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niciar un tema de conversación y mantener la atención de i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nterlocutores; cuando habla, con discurso 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sencillo y coherente</w:t>
            </w:r>
          </w:p>
          <w:p w:rsidR="00026B4B" w:rsidRPr="006F153E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T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ratar 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temas generales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con su 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vocabulario,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recurriendo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a estrategias para hablar de hechos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y objetos cuyo nombre desconoce. Manejar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aceptablemente normas lingüísticas,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con algunas interferencias de la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lengua materna.</w:t>
            </w:r>
          </w:p>
          <w:p w:rsidR="00026B4B" w:rsidRPr="00026B4B" w:rsidRDefault="00026B4B" w:rsidP="00026B4B">
            <w:pPr>
              <w:pStyle w:val="Prrafodelista"/>
              <w:numPr>
                <w:ilvl w:val="0"/>
                <w:numId w:val="2"/>
              </w:numPr>
              <w:rPr>
                <w:rFonts w:ascii="Tahoma" w:hAnsi="Tahoma" w:cs="Tahoma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Seleccionar y aplicar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estrategias de lectura apropiadas para el texto y la tarea.</w:t>
            </w:r>
          </w:p>
          <w:p w:rsidR="00026B4B" w:rsidRPr="00026B4B" w:rsidRDefault="00026B4B" w:rsidP="00026B4B">
            <w:pPr>
              <w:pStyle w:val="Prrafodelista"/>
              <w:numPr>
                <w:ilvl w:val="0"/>
                <w:numId w:val="2"/>
              </w:numPr>
              <w:rPr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Reconocer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elementos propios de su cultura y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ser capaz de e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xplicarlos a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los </w:t>
            </w:r>
            <w:r w:rsidRPr="006F153E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compañeros</w:t>
            </w:r>
          </w:p>
        </w:tc>
      </w:tr>
      <w:tr w:rsidR="00D45DB0" w:rsidTr="003B7AEB">
        <w:tc>
          <w:tcPr>
            <w:tcW w:w="1717" w:type="dxa"/>
          </w:tcPr>
          <w:p w:rsidR="00D45DB0" w:rsidRDefault="00D45DB0">
            <w:r>
              <w:t>Competencias del componente</w:t>
            </w:r>
          </w:p>
        </w:tc>
        <w:tc>
          <w:tcPr>
            <w:tcW w:w="1592" w:type="dxa"/>
          </w:tcPr>
          <w:p w:rsidR="00D45DB0" w:rsidRDefault="00D45DB0"/>
        </w:tc>
        <w:tc>
          <w:tcPr>
            <w:tcW w:w="2611" w:type="dxa"/>
          </w:tcPr>
          <w:p w:rsidR="00D45DB0" w:rsidRDefault="00D45DB0"/>
        </w:tc>
        <w:tc>
          <w:tcPr>
            <w:tcW w:w="709" w:type="dxa"/>
          </w:tcPr>
          <w:p w:rsidR="00D45DB0" w:rsidRDefault="00D45DB0"/>
        </w:tc>
        <w:tc>
          <w:tcPr>
            <w:tcW w:w="1050" w:type="dxa"/>
          </w:tcPr>
          <w:p w:rsidR="00D45DB0" w:rsidRDefault="00D45DB0"/>
        </w:tc>
        <w:tc>
          <w:tcPr>
            <w:tcW w:w="7030" w:type="dxa"/>
          </w:tcPr>
          <w:p w:rsidR="00D45DB0" w:rsidRDefault="00D45DB0"/>
        </w:tc>
      </w:tr>
    </w:tbl>
    <w:p w:rsidR="003B7AEB" w:rsidRDefault="003B7AEB" w:rsidP="00026B4B"/>
    <w:p w:rsidR="003B7AEB" w:rsidRDefault="003B7AEB">
      <w:r>
        <w:br w:type="page"/>
      </w:r>
    </w:p>
    <w:tbl>
      <w:tblPr>
        <w:tblW w:w="4649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3"/>
        <w:gridCol w:w="2386"/>
        <w:gridCol w:w="7564"/>
        <w:gridCol w:w="3828"/>
      </w:tblGrid>
      <w:tr w:rsidR="001E0011" w:rsidRPr="00B7327F" w:rsidTr="001E0011">
        <w:trPr>
          <w:tblCellSpacing w:w="15" w:type="dxa"/>
        </w:trPr>
        <w:tc>
          <w:tcPr>
            <w:tcW w:w="49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es-CO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lastRenderedPageBreak/>
              <w:t>NIVELES DE DESARROLLO DE LA COMPETENCIA GRADO DECIMO</w:t>
            </w:r>
          </w:p>
        </w:tc>
      </w:tr>
      <w:tr w:rsidR="001E0011" w:rsidRPr="00B7327F" w:rsidTr="001E0011">
        <w:trPr>
          <w:tblCellSpacing w:w="15" w:type="dxa"/>
        </w:trPr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NIVEL I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NIVEL II</w:t>
            </w:r>
          </w:p>
        </w:tc>
        <w:tc>
          <w:tcPr>
            <w:tcW w:w="2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NIVEL III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NIVEL V</w:t>
            </w:r>
          </w:p>
        </w:tc>
      </w:tr>
      <w:tr w:rsidR="001E0011" w:rsidRPr="00B7327F" w:rsidTr="001E0011">
        <w:trPr>
          <w:tblCellSpacing w:w="15" w:type="dxa"/>
        </w:trPr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CONOCER</w:t>
            </w: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COMPRENDER</w:t>
            </w:r>
          </w:p>
        </w:tc>
        <w:tc>
          <w:tcPr>
            <w:tcW w:w="2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APLICAR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EVALUAR</w:t>
            </w:r>
          </w:p>
        </w:tc>
      </w:tr>
      <w:tr w:rsidR="001E0011" w:rsidRPr="00B7327F" w:rsidTr="001E0011">
        <w:trPr>
          <w:tblCellSpacing w:w="15" w:type="dxa"/>
        </w:trPr>
        <w:tc>
          <w:tcPr>
            <w:tcW w:w="74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palabras clave dentro del texto que me permiten comprender su sentido general.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los valores de otras culturas y eso me permite construir mi interpretación de su identidad.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 punto de vista del autor.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spacing w:after="0"/>
              <w:rPr>
                <w:rFonts w:ascii="Arial" w:eastAsia="Times New Roman" w:hAnsi="Arial" w:cs="Arial"/>
                <w:sz w:val="27"/>
                <w:szCs w:val="27"/>
                <w:lang w:eastAsia="es-CO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personas, situaciones, lugares y el tema en conversaciones sencillas.</w:t>
            </w:r>
          </w:p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</w:p>
        </w:tc>
        <w:tc>
          <w:tcPr>
            <w:tcW w:w="7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Default="001E0011" w:rsidP="001E0011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es-CO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el sentido general del texto oral aunque no entienda todas sus palabras.</w:t>
            </w:r>
          </w:p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B7327F"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br/>
            </w:r>
          </w:p>
        </w:tc>
        <w:tc>
          <w:tcPr>
            <w:tcW w:w="23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textos a través de los cuales explico mis preferencias, decisiones o actuaciones.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Planeo, reviso y edito mis escritos con la ayuda de mis compañeros y del profesor.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presentaciones orales sobre temas de mi interés y relacionados con el currículo escolar.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en forma oral mis ambiciones, sueños y esperanzas utilizando un lenguaje claro y sencillo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espontáneamente en conversaciones sobre temas de mi interés utilizando un lenguaje claro y sencillo.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un vocabulario apropiado para expresar mis ideas con claridad sobre temas del currículo y de mi interés.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elementos metalingüísticos como gestos y entonación para hacer más comprensible lo que digo.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una pronunciación inteligible para lograr una comunicación efectiva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Respondo preguntas teniendo en cuenta a mi interlocutor y el contexto.</w:t>
            </w:r>
          </w:p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Narro en forma detallada experiencias, hechos o historias de mi interés y del interés de mi audiencia</w:t>
            </w:r>
          </w:p>
          <w:p w:rsidR="001E0011" w:rsidRPr="00B7327F" w:rsidRDefault="001E0011" w:rsidP="001E00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Analizo textos descriptivos, narrativos y argumentativos con el fin de comprender las ideas principales y específicas.</w:t>
            </w:r>
          </w:p>
        </w:tc>
        <w:tc>
          <w:tcPr>
            <w:tcW w:w="11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escritura como un medio de expresión de mis ideas y pensamientos, quién soy y qué sé del mundo.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Expreso valores de mi cultura a través de los textos que escribo.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lectura como un medio para adquirir información de diferentes disciplinas que amplían mi conocimiento.</w:t>
            </w:r>
          </w:p>
          <w:p w:rsidR="001E0011" w:rsidRPr="00965E34" w:rsidRDefault="001E0011" w:rsidP="001E001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Muestro una actitud respetuosa y tolerante cuando escucho a otros.</w:t>
            </w:r>
          </w:p>
          <w:p w:rsidR="001E0011" w:rsidRDefault="001E0011" w:rsidP="001E0011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las imágenes e información del contexto de habla para comprender mejor lo que escucho.</w:t>
            </w:r>
          </w:p>
          <w:p w:rsidR="001E0011" w:rsidRPr="00B7327F" w:rsidRDefault="001E0011" w:rsidP="001E0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 apoyo en el lenguaje corporal y gestual del hablante para comprender mejor lo que dice</w:t>
            </w:r>
          </w:p>
        </w:tc>
      </w:tr>
      <w:tr w:rsidR="001E0011" w:rsidRPr="00B7327F" w:rsidTr="001E0011">
        <w:trPr>
          <w:trHeight w:val="277"/>
          <w:tblCellSpacing w:w="15" w:type="dxa"/>
        </w:trPr>
        <w:tc>
          <w:tcPr>
            <w:tcW w:w="49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E0011" w:rsidRPr="00965E34" w:rsidRDefault="001E0011" w:rsidP="001E0011">
            <w:pPr>
              <w:spacing w:after="0" w:line="240" w:lineRule="auto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es-CO"/>
              </w:rPr>
              <w:t>NIVELES DE DESARROLLO DE LA COMPETENCIA GRADO ONCE</w:t>
            </w:r>
          </w:p>
        </w:tc>
      </w:tr>
      <w:tr w:rsidR="00494933" w:rsidRPr="00B7327F" w:rsidTr="001E0011">
        <w:trPr>
          <w:trHeight w:val="277"/>
          <w:tblCellSpacing w:w="15" w:type="dxa"/>
        </w:trPr>
        <w:tc>
          <w:tcPr>
            <w:tcW w:w="49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933" w:rsidRDefault="00494933"/>
          <w:tbl>
            <w:tblPr>
              <w:tblW w:w="4977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255"/>
              <w:gridCol w:w="7651"/>
              <w:gridCol w:w="5105"/>
            </w:tblGrid>
            <w:tr w:rsidR="00494933" w:rsidTr="00494933">
              <w:trPr>
                <w:tblCellSpacing w:w="15" w:type="dxa"/>
              </w:trPr>
              <w:tc>
                <w:tcPr>
                  <w:tcW w:w="10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NIVEL I</w:t>
                  </w:r>
                </w:p>
              </w:tc>
              <w:tc>
                <w:tcPr>
                  <w:tcW w:w="23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NIVEL III</w:t>
                  </w:r>
                </w:p>
              </w:tc>
              <w:tc>
                <w:tcPr>
                  <w:tcW w:w="1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NIVEL V</w:t>
                  </w:r>
                </w:p>
              </w:tc>
            </w:tr>
            <w:tr w:rsidR="00494933" w:rsidTr="00494933">
              <w:trPr>
                <w:tblCellSpacing w:w="15" w:type="dxa"/>
              </w:trPr>
              <w:tc>
                <w:tcPr>
                  <w:tcW w:w="10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CONOCER</w:t>
                  </w:r>
                </w:p>
              </w:tc>
              <w:tc>
                <w:tcPr>
                  <w:tcW w:w="23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APLICAR</w:t>
                  </w:r>
                </w:p>
              </w:tc>
              <w:tc>
                <w:tcPr>
                  <w:tcW w:w="1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7"/>
                      <w:szCs w:val="27"/>
                    </w:rPr>
                    <w:t>EVALUAR</w:t>
                  </w:r>
                </w:p>
              </w:tc>
            </w:tr>
            <w:tr w:rsidR="00494933" w:rsidTr="00494933">
              <w:trPr>
                <w:tblCellSpacing w:w="15" w:type="dxa"/>
              </w:trPr>
              <w:tc>
                <w:tcPr>
                  <w:tcW w:w="1002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lastRenderedPageBreak/>
                    <w:t>Identifico conectores en una situación de habla para comprender su sentido.</w:t>
                  </w:r>
                </w:p>
                <w:p w:rsidR="00494933" w:rsidRPr="00965E34" w:rsidRDefault="00494933" w:rsidP="00E45066">
                  <w:pPr>
                    <w:autoSpaceDE w:val="0"/>
                    <w:autoSpaceDN w:val="0"/>
                    <w:adjustRightInd w:val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Identifico la idea principal de un texto oral cuando tengo conocimiento previo del tema.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Identifico el propósito de un texto oral.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Entiendo instrucciones para ejecutar acciones cotidianas.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Arial" w:hAnsi="Arial" w:cs="Arial"/>
                      <w:sz w:val="27"/>
                      <w:szCs w:val="27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Comprendo variedad de textos informativos provenientes de diferentes fuentes.</w:t>
                  </w:r>
                </w:p>
                <w:p w:rsidR="00494933" w:rsidRDefault="00494933" w:rsidP="00E45066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En un texto identifico los elementos que me permiten apreciar los valores de la cultura angloparlante.</w:t>
                  </w:r>
                </w:p>
              </w:tc>
              <w:tc>
                <w:tcPr>
                  <w:tcW w:w="23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Pr="00965E34" w:rsidRDefault="00494933" w:rsidP="00E4506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Escribo diferentes tipos de textos de mediana longitud y con una estructura sencilla (cartas, notas, mensajes, correos electrónicos, etc.).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Escribo textos expositivos sobre temas de mi interés.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Escribo textos de diferentes tipos teniendo en cuenta a mi posible lector.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Utilizo una pronunciación inteligible para lograr una comunicación efectiva.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Estructuro mis textos teniendo en cuenta elementos formales del lenguaje como la puntuación, la ortografía, la sintaxis, la coherencia y la cohesión.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Utilizo variedad de estrategias de comprensión de lectura adecuadas al propósito y al tipo de texto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Escribo resúmenes e informes que demuestran mi conocimiento sobre temas de otras disciplinas</w:t>
                  </w:r>
                  <w:proofErr w:type="gramStart"/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..</w:t>
                  </w:r>
                  <w:proofErr w:type="gramEnd"/>
                </w:p>
                <w:p w:rsidR="00494933" w:rsidRDefault="00494933" w:rsidP="00E45066">
                  <w:pPr>
                    <w:spacing w:after="0"/>
                    <w:rPr>
                      <w:rFonts w:ascii="Arial" w:hAnsi="Arial" w:cs="Arial"/>
                      <w:sz w:val="27"/>
                      <w:szCs w:val="27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Puedo expresarme con la seguridad y confianza propias de mi personalidad.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Uso mis conocimientos previos para participar en una conversación.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Utilizo estrategias que me permiten iniciar, mantener y cerrar una conversación sencilla sobre temas de mi interés, de una forma natural.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 xml:space="preserve">Uso estrategias como el parafraseo para compensar dificultades en la comunicación. 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Hago inferencias a partir de la información en un texto.</w:t>
                  </w:r>
                </w:p>
                <w:p w:rsidR="00494933" w:rsidRDefault="00494933" w:rsidP="00E45066">
                  <w:pPr>
                    <w:spacing w:after="0"/>
                    <w:rPr>
                      <w:sz w:val="24"/>
                      <w:szCs w:val="24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Utilizo estrategias adecuadas al propósito y al tipo de texto (activación de conocimientos previos, apoyo en el lenguaje corporal y gestual, uso de imágenes) para comprender lo que escucho.</w:t>
                  </w:r>
                </w:p>
              </w:tc>
              <w:tc>
                <w:tcPr>
                  <w:tcW w:w="158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Opino sobre los estilos de vida de la gente de otras culturas, apoyándome en textos escritos y orales previamente estudiados.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Asumo una posición crítica frente al punto de vista del autor.</w:t>
                  </w:r>
                </w:p>
                <w:p w:rsidR="00494933" w:rsidRDefault="00494933" w:rsidP="00E45066">
                  <w:pPr>
                    <w:spacing w:after="0"/>
                    <w:rPr>
                      <w:rFonts w:ascii="Arial" w:hAnsi="Arial" w:cs="Arial"/>
                      <w:sz w:val="27"/>
                      <w:szCs w:val="27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Uso lenguaje funcional para discutir alternativas, hacer recomendaciones y negociar acuerdos en debates preparados con anterioridad.</w:t>
                  </w:r>
                </w:p>
                <w:p w:rsidR="00494933" w:rsidRDefault="00494933" w:rsidP="00E45066">
                  <w:pPr>
                    <w:rPr>
                      <w:sz w:val="24"/>
                      <w:szCs w:val="24"/>
                    </w:rPr>
                  </w:pPr>
                  <w:r w:rsidRPr="00965E34">
                    <w:rPr>
                      <w:rFonts w:ascii="Tahoma" w:hAnsi="Tahoma" w:cs="Tahoma"/>
                      <w:color w:val="272425"/>
                      <w:sz w:val="20"/>
                      <w:szCs w:val="20"/>
                      <w:lang w:val="es-AR"/>
                    </w:rPr>
                    <w:t>Sustento mis opiniones, planes y proyectos.</w:t>
                  </w:r>
                </w:p>
              </w:tc>
            </w:tr>
          </w:tbl>
          <w:p w:rsidR="00494933" w:rsidRDefault="00494933" w:rsidP="001E0011">
            <w:pPr>
              <w:spacing w:after="0" w:line="240" w:lineRule="auto"/>
              <w:rPr>
                <w:rFonts w:ascii="Arial" w:eastAsia="Times New Roman" w:hAnsi="Arial" w:cs="Arial"/>
                <w:sz w:val="27"/>
                <w:szCs w:val="27"/>
                <w:lang w:eastAsia="es-CO"/>
              </w:rPr>
            </w:pPr>
          </w:p>
        </w:tc>
      </w:tr>
    </w:tbl>
    <w:tbl>
      <w:tblPr>
        <w:tblStyle w:val="Tablaconcuadrcula"/>
        <w:tblW w:w="16727" w:type="dxa"/>
        <w:tblInd w:w="-176" w:type="dxa"/>
        <w:tblLayout w:type="fixed"/>
        <w:tblLook w:val="04A0"/>
      </w:tblPr>
      <w:tblGrid>
        <w:gridCol w:w="176"/>
        <w:gridCol w:w="534"/>
        <w:gridCol w:w="1183"/>
        <w:gridCol w:w="1592"/>
        <w:gridCol w:w="485"/>
        <w:gridCol w:w="890"/>
        <w:gridCol w:w="1620"/>
        <w:gridCol w:w="750"/>
        <w:gridCol w:w="625"/>
        <w:gridCol w:w="2777"/>
        <w:gridCol w:w="3119"/>
        <w:gridCol w:w="1134"/>
        <w:gridCol w:w="1842"/>
      </w:tblGrid>
      <w:tr w:rsidR="003B7AEB" w:rsidRPr="000C350D" w:rsidTr="003B7AEB">
        <w:trPr>
          <w:trHeight w:val="266"/>
        </w:trPr>
        <w:tc>
          <w:tcPr>
            <w:tcW w:w="16727" w:type="dxa"/>
            <w:gridSpan w:val="13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lastRenderedPageBreak/>
              <w:t>ESTÁNDARES DE INGLÈS DE  10º Y 11º  POR UNIDADES O PERÍODOS</w:t>
            </w:r>
          </w:p>
        </w:tc>
      </w:tr>
      <w:tr w:rsidR="003B7AEB" w:rsidRPr="00781726" w:rsidTr="003B7AEB">
        <w:tc>
          <w:tcPr>
            <w:tcW w:w="710" w:type="dxa"/>
            <w:gridSpan w:val="2"/>
          </w:tcPr>
          <w:p w:rsidR="003B7AEB" w:rsidRPr="00014B72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 w:rsidRPr="00014B72"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U.Nº</w:t>
            </w:r>
          </w:p>
        </w:tc>
        <w:tc>
          <w:tcPr>
            <w:tcW w:w="3260" w:type="dxa"/>
            <w:gridSpan w:val="3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LECTURA</w:t>
            </w:r>
          </w:p>
        </w:tc>
        <w:tc>
          <w:tcPr>
            <w:tcW w:w="3260" w:type="dxa"/>
            <w:gridSpan w:val="3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ESCRITURA</w:t>
            </w:r>
          </w:p>
        </w:tc>
        <w:tc>
          <w:tcPr>
            <w:tcW w:w="3402" w:type="dxa"/>
            <w:gridSpan w:val="2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ESCUCHA</w:t>
            </w:r>
          </w:p>
        </w:tc>
        <w:tc>
          <w:tcPr>
            <w:tcW w:w="3119" w:type="dxa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MONÓ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LOGOS</w:t>
            </w:r>
          </w:p>
        </w:tc>
        <w:tc>
          <w:tcPr>
            <w:tcW w:w="2976" w:type="dxa"/>
            <w:gridSpan w:val="2"/>
          </w:tcPr>
          <w:p w:rsidR="003B7AEB" w:rsidRPr="00781726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CONVERSACIÓ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N</w:t>
            </w:r>
          </w:p>
        </w:tc>
      </w:tr>
      <w:tr w:rsidR="003B7AEB" w:rsidTr="003B7AEB">
        <w:tc>
          <w:tcPr>
            <w:tcW w:w="710" w:type="dxa"/>
            <w:gridSpan w:val="2"/>
          </w:tcPr>
          <w:p w:rsidR="003B7AEB" w:rsidRPr="007F70B1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10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  <w:gridSpan w:val="3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  <w:gridSpan w:val="3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119" w:type="dxa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6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lectura como un medio para adquirir información de diferentes disciplinas que amplían mi conocimiento.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escritura como un medio de expresión de mis ideas y pensamientos, quién soy y qué sé del mundo.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Muestro una actitud respetuosa y tolerante cuando escucho a otros.</w:t>
            </w:r>
          </w:p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las imágenes e información del contexto de habla para comprender mejor lo que escucho.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presentaciones orales sobre temas de mi interés y relacionados con el currículo escolar.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* Utilizo una pronunciación inteligible para lograr una comunicación efectiva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palabras clave dentro del texto que me permiten comprender su sentido general.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Planeo, reviso y edito mis escritos con la ayuda de mis compañeros y del profesor.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el sentido general del texto oral aunque no entienda todas sus palabras.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Utilizo un vocabulario apropiado para expresar mis ideas con claridad sobre temas del </w:t>
            </w: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currículo y de mi interés.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Respondo preguntas teniendo en cuenta a mi interlocutor y el contexto.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Analizo textos descriptivos, narrativos y argumentativos con el fin de comprender las ideas principales y específicas.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textos a través de los cuales explico mis preferencias, decisiones o actuaciones.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personas, situaciones, lugares y el tema en conversaciones sencillas.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Narro en forma detallada experiencias, hechos o historias de mi interés y del interés de mi audiencia.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en forma oral mis ambiciones, sueños y esperanzas utilizando un lenguaje claro y sencillo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los valores de otras culturas y eso me permite construir mi interpretación de su identidad.</w:t>
            </w:r>
          </w:p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 punto de vista del autor.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Expreso valores de mi cultura a través de los textos que escribo.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 apoyo en el lenguaje corporal y gestual del hablante para comprender mejor lo que dice.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elementos metalingüísticos como gestos y entonación para hacer más comprensible lo que digo.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espontáneamente en conversaciones sobre temas de mi interés utilizando un lenguaje claro y sencillo.</w:t>
            </w:r>
          </w:p>
        </w:tc>
      </w:tr>
      <w:tr w:rsidR="003B7AEB" w:rsidRPr="000B60D2" w:rsidTr="003B7AEB">
        <w:tc>
          <w:tcPr>
            <w:tcW w:w="16727" w:type="dxa"/>
            <w:gridSpan w:val="1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3B7AEB" w:rsidTr="003B7AEB">
        <w:tc>
          <w:tcPr>
            <w:tcW w:w="710" w:type="dxa"/>
            <w:gridSpan w:val="2"/>
          </w:tcPr>
          <w:p w:rsidR="003B7AEB" w:rsidRPr="007F70B1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11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  <w:gridSpan w:val="3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  <w:gridSpan w:val="3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119" w:type="dxa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6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variedad de textos informativos provenientes de diferentes fuentes.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textos de diferentes tipos teniendo en cuenta a mi posible lector.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Entiendo instrucciones para ejecutar acciones cotidianas.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Puedo expresarme con la seguridad y confianza propias de mi personalidad.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* Utilizo una pronunciación inteligible para lograr una comunicación efectiva.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variedad de estrategias de comprensión de lectura adecuadas al propósito y al tipo de texto.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Estructuro mis textos teniendo en cuenta elementos formales del lenguaje como la puntuación, la ortografía, la sintaxis, la coherencia y la cohesión.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conectores en una situación de habla para comprender su sentido.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Sustento mis opiniones, planes y proyectos.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estrategias que me permiten iniciar, mantener y cerrar una conversación sencilla sobre temas de mi interés, de una forma natural.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inferencias a partir de la información en un texto.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resúmenes e informes que demuestran mi conocimiento sobre temas de otras disciplinas.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 idea principal de un texto oral cuando tengo conocimiento previo del tema.</w:t>
            </w:r>
          </w:p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 propósito de un texto oral.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estrategias como el parafraseo para compensar dificultades en la comunicación.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mis conocimientos previos para participar en una conversación.</w:t>
            </w:r>
          </w:p>
        </w:tc>
      </w:tr>
      <w:tr w:rsidR="003B7AEB" w:rsidRPr="000C350D" w:rsidTr="003B7AEB">
        <w:tc>
          <w:tcPr>
            <w:tcW w:w="710" w:type="dxa"/>
            <w:gridSpan w:val="2"/>
          </w:tcPr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3B7AEB" w:rsidRDefault="003B7AEB" w:rsidP="003B7AE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En un texto identifico los elementos que me permiten apreciar los valores de la cultura angloparlante.</w:t>
            </w:r>
          </w:p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Asumo una posición crítica frente al punto de vista del autor.</w:t>
            </w:r>
          </w:p>
        </w:tc>
        <w:tc>
          <w:tcPr>
            <w:tcW w:w="3260" w:type="dxa"/>
            <w:gridSpan w:val="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diferentes tipos de textos de mediana longitud y con una estructura sencilla (cartas, notas, mensajes, correos electrónicos, etc.).</w:t>
            </w:r>
          </w:p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textos expositivos sobre temas de mi interés.</w:t>
            </w:r>
          </w:p>
        </w:tc>
        <w:tc>
          <w:tcPr>
            <w:tcW w:w="3402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estrategias adecuadas al propósito y al tipo de texto (activación de conocimientos previos, apoyo en el lenguaje corporal y gestual, uso de imágenes) para comprender lo que escucho.</w:t>
            </w:r>
          </w:p>
        </w:tc>
        <w:tc>
          <w:tcPr>
            <w:tcW w:w="3119" w:type="dxa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Opino sobre los estilos de vida de la gente de otras culturas, apoyándome en textos escritos y orales previamente estudiados.</w:t>
            </w:r>
          </w:p>
        </w:tc>
        <w:tc>
          <w:tcPr>
            <w:tcW w:w="2976" w:type="dxa"/>
            <w:gridSpan w:val="2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965E3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lenguaje funcional para discutir alternativas, hacer recomendaciones y negociar acuerdos en debates preparados con anterioridad.</w:t>
            </w:r>
          </w:p>
        </w:tc>
      </w:tr>
      <w:tr w:rsidR="003B7AEB" w:rsidRPr="000B60D2" w:rsidTr="003B7AEB">
        <w:tc>
          <w:tcPr>
            <w:tcW w:w="16727" w:type="dxa"/>
            <w:gridSpan w:val="13"/>
          </w:tcPr>
          <w:p w:rsidR="003B7AEB" w:rsidRPr="00965E34" w:rsidRDefault="003B7AEB" w:rsidP="003B7AE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3B7AEB" w:rsidTr="003B7AEB">
        <w:trPr>
          <w:gridBefore w:val="1"/>
          <w:gridAfter w:val="1"/>
          <w:wBefore w:w="176" w:type="dxa"/>
          <w:wAfter w:w="1842" w:type="dxa"/>
        </w:trPr>
        <w:tc>
          <w:tcPr>
            <w:tcW w:w="14709" w:type="dxa"/>
            <w:gridSpan w:val="11"/>
          </w:tcPr>
          <w:p w:rsidR="003B7AEB" w:rsidRDefault="003B7AEB" w:rsidP="003B7AEB">
            <w:pPr>
              <w:jc w:val="center"/>
            </w:pPr>
            <w:r>
              <w:t>contenidos</w:t>
            </w:r>
          </w:p>
        </w:tc>
      </w:tr>
      <w:tr w:rsidR="003B7AEB" w:rsidTr="003B7AEB">
        <w:trPr>
          <w:gridBefore w:val="1"/>
          <w:gridAfter w:val="1"/>
          <w:wBefore w:w="176" w:type="dxa"/>
          <w:wAfter w:w="1842" w:type="dxa"/>
        </w:trPr>
        <w:tc>
          <w:tcPr>
            <w:tcW w:w="1717" w:type="dxa"/>
            <w:gridSpan w:val="2"/>
          </w:tcPr>
          <w:p w:rsidR="003B7AEB" w:rsidRDefault="003B7AEB" w:rsidP="003B7AEB">
            <w:r>
              <w:t>Conceptuales</w:t>
            </w:r>
          </w:p>
        </w:tc>
        <w:tc>
          <w:tcPr>
            <w:tcW w:w="1592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1620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7030" w:type="dxa"/>
            <w:gridSpan w:val="3"/>
          </w:tcPr>
          <w:p w:rsidR="003B7AEB" w:rsidRDefault="003B7AEB" w:rsidP="003B7AEB"/>
        </w:tc>
      </w:tr>
      <w:tr w:rsidR="003B7AEB" w:rsidTr="003B7AEB">
        <w:trPr>
          <w:gridBefore w:val="1"/>
          <w:gridAfter w:val="1"/>
          <w:wBefore w:w="176" w:type="dxa"/>
          <w:wAfter w:w="1842" w:type="dxa"/>
        </w:trPr>
        <w:tc>
          <w:tcPr>
            <w:tcW w:w="1717" w:type="dxa"/>
            <w:gridSpan w:val="2"/>
          </w:tcPr>
          <w:p w:rsidR="003B7AEB" w:rsidRDefault="003B7AEB" w:rsidP="003B7AEB">
            <w:r>
              <w:lastRenderedPageBreak/>
              <w:t>Procedimentales</w:t>
            </w:r>
          </w:p>
        </w:tc>
        <w:tc>
          <w:tcPr>
            <w:tcW w:w="1592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1620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7030" w:type="dxa"/>
            <w:gridSpan w:val="3"/>
          </w:tcPr>
          <w:p w:rsidR="003B7AEB" w:rsidRDefault="003B7AEB" w:rsidP="003B7AEB"/>
        </w:tc>
      </w:tr>
      <w:tr w:rsidR="003B7AEB" w:rsidTr="003B7AEB">
        <w:trPr>
          <w:gridBefore w:val="1"/>
          <w:gridAfter w:val="1"/>
          <w:wBefore w:w="176" w:type="dxa"/>
          <w:wAfter w:w="1842" w:type="dxa"/>
        </w:trPr>
        <w:tc>
          <w:tcPr>
            <w:tcW w:w="1717" w:type="dxa"/>
            <w:gridSpan w:val="2"/>
          </w:tcPr>
          <w:p w:rsidR="003B7AEB" w:rsidRDefault="003B7AEB" w:rsidP="003B7AEB">
            <w:proofErr w:type="spellStart"/>
            <w:r>
              <w:t>Actitudinales</w:t>
            </w:r>
            <w:proofErr w:type="spellEnd"/>
          </w:p>
        </w:tc>
        <w:tc>
          <w:tcPr>
            <w:tcW w:w="1592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1620" w:type="dxa"/>
          </w:tcPr>
          <w:p w:rsidR="003B7AEB" w:rsidRDefault="003B7AEB" w:rsidP="003B7AEB"/>
        </w:tc>
        <w:tc>
          <w:tcPr>
            <w:tcW w:w="1375" w:type="dxa"/>
            <w:gridSpan w:val="2"/>
          </w:tcPr>
          <w:p w:rsidR="003B7AEB" w:rsidRDefault="003B7AEB" w:rsidP="003B7AEB"/>
        </w:tc>
        <w:tc>
          <w:tcPr>
            <w:tcW w:w="7030" w:type="dxa"/>
            <w:gridSpan w:val="3"/>
          </w:tcPr>
          <w:p w:rsidR="003B7AEB" w:rsidRDefault="003B7AEB" w:rsidP="003B7AEB"/>
        </w:tc>
      </w:tr>
    </w:tbl>
    <w:p w:rsidR="003B7AEB" w:rsidRDefault="003B7AEB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Default="001E0011" w:rsidP="003B7AEB"/>
    <w:p w:rsidR="001E0011" w:rsidRPr="001E0011" w:rsidRDefault="001E0011" w:rsidP="003B7AEB">
      <w:pPr>
        <w:rPr>
          <w:lang w:val="es-AR"/>
        </w:rPr>
      </w:pPr>
    </w:p>
    <w:p w:rsidR="003B7AEB" w:rsidRDefault="001E0011" w:rsidP="003B7AEB">
      <w:r>
        <w:lastRenderedPageBreak/>
        <w:t xml:space="preserve"> </w:t>
      </w:r>
      <w:r w:rsidR="003B7AEB">
        <w:br w:type="page"/>
      </w:r>
    </w:p>
    <w:p w:rsidR="00B7327F" w:rsidRDefault="00B7327F">
      <w:r>
        <w:lastRenderedPageBreak/>
        <w:br w:type="page"/>
      </w:r>
    </w:p>
    <w:p w:rsidR="00AF72E6" w:rsidRDefault="00AF72E6" w:rsidP="00026B4B">
      <w:pPr>
        <w:rPr>
          <w:lang w:val="es-AR"/>
        </w:rPr>
      </w:pPr>
    </w:p>
    <w:p w:rsidR="00B7327F" w:rsidRDefault="00B7327F" w:rsidP="00026B4B"/>
    <w:p w:rsidR="00B7327F" w:rsidRDefault="00B7327F" w:rsidP="00026B4B"/>
    <w:sectPr w:rsidR="00B7327F" w:rsidSect="003B7AEB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893A24"/>
    <w:multiLevelType w:val="multilevel"/>
    <w:tmpl w:val="63308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175FB"/>
    <w:multiLevelType w:val="hybridMultilevel"/>
    <w:tmpl w:val="B7049108"/>
    <w:lvl w:ilvl="0" w:tplc="E424B5D8">
      <w:numFmt w:val="bullet"/>
      <w:lvlText w:val=""/>
      <w:lvlJc w:val="left"/>
      <w:pPr>
        <w:ind w:left="360" w:hanging="360"/>
      </w:pPr>
      <w:rPr>
        <w:rFonts w:ascii="Symbol" w:eastAsiaTheme="minorEastAsia" w:hAnsi="Symbol" w:cs="Tahoma" w:hint="default"/>
        <w:color w:val="272425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26B4B"/>
    <w:rsid w:val="000E71D4"/>
    <w:rsid w:val="001732A9"/>
    <w:rsid w:val="001E0011"/>
    <w:rsid w:val="00225BA9"/>
    <w:rsid w:val="003B7AEB"/>
    <w:rsid w:val="003F195A"/>
    <w:rsid w:val="003F7EDD"/>
    <w:rsid w:val="00494933"/>
    <w:rsid w:val="006A19A1"/>
    <w:rsid w:val="007E1742"/>
    <w:rsid w:val="00991057"/>
    <w:rsid w:val="00AF72E6"/>
    <w:rsid w:val="00B1635C"/>
    <w:rsid w:val="00B7327F"/>
    <w:rsid w:val="00C10214"/>
    <w:rsid w:val="00D45DB0"/>
    <w:rsid w:val="00E8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26B4B"/>
    <w:pPr>
      <w:spacing w:after="0" w:line="240" w:lineRule="auto"/>
      <w:ind w:left="720"/>
      <w:contextualSpacing/>
      <w:jc w:val="both"/>
    </w:pPr>
    <w:rPr>
      <w:rFonts w:eastAsiaTheme="minorEastAsia"/>
      <w:lang w:val="en-US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8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12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7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487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2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04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53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8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638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1820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2</cp:revision>
  <dcterms:created xsi:type="dcterms:W3CDTF">2011-04-15T15:55:00Z</dcterms:created>
  <dcterms:modified xsi:type="dcterms:W3CDTF">2011-04-15T15:55:00Z</dcterms:modified>
</cp:coreProperties>
</file>